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720" w:firstLineChars="20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“20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年省级大创项目遴选答辩评审”评审标准</w:t>
      </w:r>
    </w:p>
    <w:p>
      <w:pPr>
        <w:ind w:left="420" w:leftChars="200" w:firstLine="560" w:firstLineChars="200"/>
        <w:jc w:val="center"/>
        <w:rPr>
          <w:sz w:val="28"/>
          <w:szCs w:val="28"/>
        </w:rPr>
      </w:pPr>
    </w:p>
    <w:tbl>
      <w:tblPr>
        <w:tblStyle w:val="5"/>
        <w:tblW w:w="15125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63"/>
        <w:gridCol w:w="1961"/>
        <w:gridCol w:w="1770"/>
        <w:gridCol w:w="1665"/>
        <w:gridCol w:w="2085"/>
        <w:gridCol w:w="1680"/>
        <w:gridCol w:w="180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权重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项目的学术或技术水平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sz w:val="24"/>
                <w:szCs w:val="24"/>
              </w:rPr>
              <w:t>前期工作及阶段性成果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sz w:val="24"/>
                <w:szCs w:val="24"/>
              </w:rPr>
              <w:t>项目执行的后续计划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（20分）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sz w:val="24"/>
                <w:szCs w:val="24"/>
              </w:rPr>
              <w:t>预期成果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（25分）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五、指导教师资质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（15分）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2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评审标准</w:t>
            </w:r>
          </w:p>
        </w:tc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创业类项目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创新项目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创业类项目</w:t>
            </w:r>
          </w:p>
        </w:tc>
        <w:tc>
          <w:tcPr>
            <w:tcW w:w="21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0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是否与学生专业相符合，具备一定的专业性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是否具备较高的技术含量</w:t>
            </w:r>
          </w:p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是否具有创新性</w:t>
            </w:r>
          </w:p>
        </w:tc>
        <w:tc>
          <w:tcPr>
            <w:tcW w:w="17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1.是否已形成前期的产品设计方案/实物设计图纸/软件系统设计方案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2.是否完成实验设计/模式设计/创意设计的方案初稿或初步设计想法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3.是否已完成前期相关资料搜集与分析工作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1.是否进行了产品/服务设计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2.是否进行了市场调查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3.是否进行了顾客需求分析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4.是否进行了创业计划及可行性分析</w:t>
            </w:r>
          </w:p>
        </w:tc>
        <w:tc>
          <w:tcPr>
            <w:tcW w:w="20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1.是否对项目的后续执行制定了计划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2.项目执行的后续计划是否全面细致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3.项目执行的</w:t>
            </w:r>
            <w:r>
              <w:rPr>
                <w:sz w:val="24"/>
                <w:szCs w:val="24"/>
              </w:rPr>
              <w:t>后续计划是否合理可行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1.结项时是否能够发表核心期刊论文/申请专利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2.结项时是否能够发表省级期刊以上论文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3.结项时是否能够形成软件系统/实物/图纸等成果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4.结项时能否在高级别创新创业竞赛中获奖</w:t>
            </w:r>
          </w:p>
        </w:tc>
        <w:tc>
          <w:tcPr>
            <w:tcW w:w="180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1.结项时是否能够申请营业执照/获得较大盈利/带动大学生就业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2.结项时能否在高级别创新创业竞赛中获奖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3.项目能否拉动地方经济，产生良好的社会效应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4.结项时是否能够发表省级期刊以上论文</w:t>
            </w:r>
          </w:p>
        </w:tc>
        <w:tc>
          <w:tcPr>
            <w:tcW w:w="21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1.指导教师是否曾经指导过省级、国家级大创项目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2.指导教师历年所指导项目是否均顺利结项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3.指导教师往年指导项目是否取得过优异成果（如发表核心期刊论文、申请专利获高级别竞赛获奖等）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A级：很好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18-20分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18-20分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18-20分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23-25分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13-15分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B级：较好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16-18分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16-18分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16-18分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20-23分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C级：一般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12-16分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12-16分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12-16分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15-20分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D级：很差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12分以下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12分以下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12分以下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15分以下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9分以下</w:t>
            </w:r>
          </w:p>
        </w:tc>
      </w:tr>
    </w:tbl>
    <w:p>
      <w:pPr>
        <w:ind w:left="420" w:leftChars="200" w:firstLine="560" w:firstLineChars="200"/>
        <w:jc w:val="left"/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0F711"/>
    <w:multiLevelType w:val="singleLevel"/>
    <w:tmpl w:val="8620F7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CE93D9"/>
    <w:multiLevelType w:val="singleLevel"/>
    <w:tmpl w:val="C0CE93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3F6"/>
    <w:rsid w:val="00082832"/>
    <w:rsid w:val="00131B13"/>
    <w:rsid w:val="00181BDB"/>
    <w:rsid w:val="00225D88"/>
    <w:rsid w:val="002A3B4C"/>
    <w:rsid w:val="002F54C7"/>
    <w:rsid w:val="003215F1"/>
    <w:rsid w:val="00337314"/>
    <w:rsid w:val="00472B86"/>
    <w:rsid w:val="00495533"/>
    <w:rsid w:val="004C3EA0"/>
    <w:rsid w:val="00520CC3"/>
    <w:rsid w:val="00735303"/>
    <w:rsid w:val="008E139F"/>
    <w:rsid w:val="00901594"/>
    <w:rsid w:val="00A80B53"/>
    <w:rsid w:val="00A813F6"/>
    <w:rsid w:val="00CA0E57"/>
    <w:rsid w:val="00D513FF"/>
    <w:rsid w:val="00D9353B"/>
    <w:rsid w:val="00FF6755"/>
    <w:rsid w:val="103D4F5F"/>
    <w:rsid w:val="1C9C5315"/>
    <w:rsid w:val="1F0F497F"/>
    <w:rsid w:val="2D844F2E"/>
    <w:rsid w:val="45C920A9"/>
    <w:rsid w:val="46DF6703"/>
    <w:rsid w:val="52B634D8"/>
    <w:rsid w:val="5C6E5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1108</Characters>
  <Lines>9</Lines>
  <Paragraphs>2</Paragraphs>
  <TotalTime>12</TotalTime>
  <ScaleCrop>false</ScaleCrop>
  <LinksUpToDate>false</LinksUpToDate>
  <CharactersWithSpaces>1300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2018-04-20T01:33:00Z</dcterms:created>
  <dc:creator>gsc</dc:creator>
  <cp:lastModifiedBy>宋阳</cp:lastModifiedBy>
  <dcterms:modified xsi:type="dcterms:W3CDTF">2020-04-06T15:09:11Z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