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92"/>
        <w:gridCol w:w="1257"/>
        <w:gridCol w:w="1015"/>
        <w:gridCol w:w="689"/>
        <w:gridCol w:w="681"/>
        <w:gridCol w:w="2130"/>
        <w:gridCol w:w="1114"/>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69" w:hRule="atLeast"/>
        </w:trPr>
        <w:tc>
          <w:tcPr>
            <w:tcW w:w="792" w:type="dxa"/>
            <w:tcBorders>
              <w:top w:val="thinThickSmallGap" w:color="auto" w:sz="24" w:space="0"/>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序号</w:t>
            </w:r>
          </w:p>
        </w:tc>
        <w:tc>
          <w:tcPr>
            <w:tcW w:w="1257" w:type="dxa"/>
            <w:tcBorders>
              <w:top w:val="thinThickSmallGap" w:color="auto" w:sz="24" w:space="0"/>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mc:AlternateContent>
                <mc:Choice Requires="wps">
                  <w:drawing>
                    <wp:anchor distT="0" distB="0" distL="114300" distR="114300" simplePos="0" relativeHeight="251659264" behindDoc="0" locked="0" layoutInCell="1" allowOverlap="1">
                      <wp:simplePos x="0" y="0"/>
                      <wp:positionH relativeFrom="column">
                        <wp:posOffset>665480</wp:posOffset>
                      </wp:positionH>
                      <wp:positionV relativeFrom="paragraph">
                        <wp:posOffset>-614045</wp:posOffset>
                      </wp:positionV>
                      <wp:extent cx="3933825" cy="476250"/>
                      <wp:effectExtent l="4445" t="4445" r="8890" b="6985"/>
                      <wp:wrapNone/>
                      <wp:docPr id="1" name="文本框 1"/>
                      <wp:cNvGraphicFramePr/>
                      <a:graphic xmlns:a="http://schemas.openxmlformats.org/drawingml/2006/main">
                        <a:graphicData uri="http://schemas.microsoft.com/office/word/2010/wordprocessingShape">
                          <wps:wsp>
                            <wps:cNvSpPr txBox="1"/>
                            <wps:spPr>
                              <a:xfrm>
                                <a:off x="2311400" y="357505"/>
                                <a:ext cx="3933825" cy="476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i/>
                                      <w:iCs/>
                                      <w:sz w:val="44"/>
                                      <w:szCs w:val="44"/>
                                    </w:rPr>
                                  </w:pPr>
                                  <w:r>
                                    <w:rPr>
                                      <w:rFonts w:hint="eastAsia"/>
                                      <w:b/>
                                      <w:bCs/>
                                      <w:i/>
                                      <w:iCs/>
                                      <w:sz w:val="44"/>
                                      <w:szCs w:val="44"/>
                                    </w:rPr>
                                    <w:t>2023年9月入驻基地项目汇总表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4pt;margin-top:-48.35pt;height:37.5pt;width:309.75pt;z-index:251659264;mso-width-relative:page;mso-height-relative:page;" fillcolor="#FFFFFF [3201]" filled="t" stroked="t" coordsize="21600,21600" o:gfxdata="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pRacVdgAAAALAQAADwAAAAAAAAABACAAAAAiAAAAZHJzL2Rvd25yZXYueG1sUEsBAhQA&#10;FAAAAAgAh07iQAvIEYlkAgAAwgQAAA4AAAAAAAAAAQAgAAAAJwEAAGRycy9lMm9Eb2MueG1sUEsF&#10;BgAAAAAGAAYAWQEAAP0FAAAAAA==&#10;">
                      <v:fill on="t" focussize="0,0"/>
                      <v:stroke weight="0.5pt" color="#000000 [3204]" joinstyle="round"/>
                      <v:imagedata o:title=""/>
                      <o:lock v:ext="edit" aspectratio="f"/>
                      <v:textbox>
                        <w:txbxContent>
                          <w:p>
                            <w:pPr>
                              <w:rPr>
                                <w:b/>
                                <w:bCs/>
                                <w:i/>
                                <w:iCs/>
                                <w:sz w:val="44"/>
                                <w:szCs w:val="44"/>
                              </w:rPr>
                            </w:pPr>
                            <w:r>
                              <w:rPr>
                                <w:rFonts w:hint="eastAsia"/>
                                <w:b/>
                                <w:bCs/>
                                <w:i/>
                                <w:iCs/>
                                <w:sz w:val="44"/>
                                <w:szCs w:val="44"/>
                              </w:rPr>
                              <w:t>2023年9月入驻基地项目汇总表</w:t>
                            </w:r>
                          </w:p>
                        </w:txbxContent>
                      </v:textbox>
                    </v:shape>
                  </w:pict>
                </mc:Fallback>
              </mc:AlternateContent>
            </w:r>
            <w:r>
              <w:rPr>
                <w:rFonts w:hint="eastAsia" w:asciiTheme="majorEastAsia" w:hAnsiTheme="majorEastAsia" w:eastAsiaTheme="majorEastAsia" w:cstheme="majorEastAsia"/>
                <w:vertAlign w:val="baseline"/>
                <w:lang w:val="en-US" w:eastAsia="zh-CN"/>
              </w:rPr>
              <w:t>项目名称</w:t>
            </w:r>
          </w:p>
        </w:tc>
        <w:tc>
          <w:tcPr>
            <w:tcW w:w="1015" w:type="dxa"/>
            <w:tcBorders>
              <w:top w:val="thinThickSmallGap" w:color="auto" w:sz="24" w:space="0"/>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所属院</w:t>
            </w:r>
            <w:r>
              <w:rPr>
                <w:rFonts w:hint="eastAsia" w:asciiTheme="majorEastAsia" w:hAnsiTheme="majorEastAsia" w:eastAsiaTheme="majorEastAsia" w:cstheme="majorEastAsia"/>
                <w:vertAlign w:val="baseline"/>
                <w:lang w:val="en-US" w:eastAsia="zh-CN"/>
              </w:rPr>
              <w:t>系</w:t>
            </w:r>
          </w:p>
        </w:tc>
        <w:tc>
          <w:tcPr>
            <w:tcW w:w="689" w:type="dxa"/>
            <w:tcBorders>
              <w:top w:val="thinThickSmallGap" w:color="auto" w:sz="24" w:space="0"/>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项目类</w:t>
            </w:r>
            <w:r>
              <w:rPr>
                <w:rFonts w:hint="eastAsia" w:asciiTheme="majorEastAsia" w:hAnsiTheme="majorEastAsia" w:eastAsiaTheme="majorEastAsia" w:cstheme="majorEastAsia"/>
                <w:vertAlign w:val="baseline"/>
                <w:lang w:val="en-US" w:eastAsia="zh-CN"/>
              </w:rPr>
              <w:t>别</w:t>
            </w:r>
          </w:p>
        </w:tc>
        <w:tc>
          <w:tcPr>
            <w:tcW w:w="681" w:type="dxa"/>
            <w:tcBorders>
              <w:top w:val="thinThickSmallGap" w:color="auto" w:sz="24" w:space="0"/>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项目级别</w:t>
            </w:r>
          </w:p>
        </w:tc>
        <w:tc>
          <w:tcPr>
            <w:tcW w:w="2130" w:type="dxa"/>
            <w:tcBorders>
              <w:top w:val="thinThickSmallGap" w:color="auto" w:sz="24" w:space="0"/>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项目经营内容</w:t>
            </w:r>
          </w:p>
        </w:tc>
        <w:tc>
          <w:tcPr>
            <w:tcW w:w="1114" w:type="dxa"/>
            <w:tcBorders>
              <w:top w:val="thinThickSmallGap" w:color="auto" w:sz="24" w:space="0"/>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负</w:t>
            </w:r>
            <w:r>
              <w:rPr>
                <w:rFonts w:hint="eastAsia" w:asciiTheme="majorEastAsia" w:hAnsiTheme="majorEastAsia" w:eastAsiaTheme="majorEastAsia" w:cstheme="majorEastAsia"/>
                <w:vertAlign w:val="baseline"/>
                <w:lang w:val="en-US" w:eastAsia="zh-CN"/>
              </w:rPr>
              <w:t>责人</w:t>
            </w:r>
          </w:p>
        </w:tc>
        <w:tc>
          <w:tcPr>
            <w:tcW w:w="1740" w:type="dxa"/>
            <w:tcBorders>
              <w:top w:val="thinThickSmallGap" w:color="auto" w:sz="24" w:space="0"/>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2"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w:t>
            </w:r>
          </w:p>
        </w:tc>
        <w:tc>
          <w:tcPr>
            <w:tcW w:w="1257"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基于“北斗”定位系统的同步共享云平台系统</w:t>
            </w:r>
          </w:p>
        </w:tc>
        <w:tc>
          <w:tcPr>
            <w:tcW w:w="1015"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人工智</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能学院</w:t>
            </w:r>
          </w:p>
        </w:tc>
        <w:tc>
          <w:tcPr>
            <w:tcW w:w="689"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创业实践</w:t>
            </w:r>
          </w:p>
        </w:tc>
        <w:tc>
          <w:tcPr>
            <w:tcW w:w="681"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校级</w:t>
            </w:r>
          </w:p>
        </w:tc>
        <w:tc>
          <w:tcPr>
            <w:tcW w:w="2130"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运用北斗导航系统来定位我们的位置更方便的寻找车位来解决停车困难的问题。</w:t>
            </w:r>
          </w:p>
        </w:tc>
        <w:tc>
          <w:tcPr>
            <w:tcW w:w="1114"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巩超</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然</w:t>
            </w:r>
          </w:p>
        </w:tc>
        <w:tc>
          <w:tcPr>
            <w:tcW w:w="1740"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18740150289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2"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w:t>
            </w:r>
          </w:p>
        </w:tc>
        <w:tc>
          <w:tcPr>
            <w:tcW w:w="1257"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基于vr技术的服装穿搭设计原配系统</w:t>
            </w:r>
          </w:p>
        </w:tc>
        <w:tc>
          <w:tcPr>
            <w:tcW w:w="1015"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人工智能学院</w:t>
            </w:r>
          </w:p>
        </w:tc>
        <w:tc>
          <w:tcPr>
            <w:tcW w:w="689"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创业实践</w:t>
            </w:r>
          </w:p>
        </w:tc>
        <w:tc>
          <w:tcPr>
            <w:tcW w:w="681"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校级</w:t>
            </w:r>
          </w:p>
        </w:tc>
        <w:tc>
          <w:tcPr>
            <w:tcW w:w="2130"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此系统基于模拟现实技术，但不限于此，还会正常开发平台功能，创新点在于平台的一切都可通过VR技术看见和感受到。</w:t>
            </w:r>
          </w:p>
        </w:tc>
        <w:tc>
          <w:tcPr>
            <w:tcW w:w="1114"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赵宇</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琪</w:t>
            </w:r>
          </w:p>
        </w:tc>
        <w:tc>
          <w:tcPr>
            <w:tcW w:w="1740"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15714125117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751" w:hRule="atLeast"/>
        </w:trPr>
        <w:tc>
          <w:tcPr>
            <w:tcW w:w="792"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3</w:t>
            </w:r>
          </w:p>
        </w:tc>
        <w:tc>
          <w:tcPr>
            <w:tcW w:w="1257"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以渔为食，以鲜为品一沿海经济的同行者</w:t>
            </w:r>
          </w:p>
        </w:tc>
        <w:tc>
          <w:tcPr>
            <w:tcW w:w="1015"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管理学院</w:t>
            </w:r>
          </w:p>
        </w:tc>
        <w:tc>
          <w:tcPr>
            <w:tcW w:w="689"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创业训练</w:t>
            </w:r>
          </w:p>
        </w:tc>
        <w:tc>
          <w:tcPr>
            <w:tcW w:w="681"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省级</w:t>
            </w:r>
          </w:p>
        </w:tc>
        <w:tc>
          <w:tcPr>
            <w:tcW w:w="2130"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目前传统海鲜店铺消费者群体相对较少，销售渠道单一，销售市场局限。基于现状，我们公司打造了新零售模式，即线上营销+线下多元化体验售卖店的新模式。</w:t>
            </w:r>
          </w:p>
        </w:tc>
        <w:tc>
          <w:tcPr>
            <w:tcW w:w="1114"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杨烨</w:t>
            </w:r>
          </w:p>
        </w:tc>
        <w:tc>
          <w:tcPr>
            <w:tcW w:w="1740"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15104096417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2"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4</w:t>
            </w:r>
          </w:p>
        </w:tc>
        <w:tc>
          <w:tcPr>
            <w:tcW w:w="1257"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创客咖啡屋</w:t>
            </w:r>
          </w:p>
        </w:tc>
        <w:tc>
          <w:tcPr>
            <w:tcW w:w="1015"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外国语学院</w:t>
            </w:r>
          </w:p>
        </w:tc>
        <w:tc>
          <w:tcPr>
            <w:tcW w:w="689"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创业实践</w:t>
            </w:r>
          </w:p>
        </w:tc>
        <w:tc>
          <w:tcPr>
            <w:tcW w:w="681"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校级</w:t>
            </w:r>
          </w:p>
        </w:tc>
        <w:tc>
          <w:tcPr>
            <w:tcW w:w="2130"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咖啡屋不仅提供中外各式</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经典咖啡，还有各种茶点，咖啡不采用速溶型，而是收</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购了专门的打磨机器，购冒</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咖啡豆，当场打磨并制作，制作时也会增加咖啡屋其</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自身的文化传播。</w:t>
            </w:r>
          </w:p>
        </w:tc>
        <w:tc>
          <w:tcPr>
            <w:tcW w:w="1114"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张诗</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悦</w:t>
            </w:r>
          </w:p>
        </w:tc>
        <w:tc>
          <w:tcPr>
            <w:tcW w:w="1740"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18242207233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2"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5</w:t>
            </w:r>
          </w:p>
        </w:tc>
        <w:tc>
          <w:tcPr>
            <w:tcW w:w="1257"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家有云儿女</w:t>
            </w:r>
          </w:p>
        </w:tc>
        <w:tc>
          <w:tcPr>
            <w:tcW w:w="1015"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外国语</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学院</w:t>
            </w:r>
          </w:p>
        </w:tc>
        <w:tc>
          <w:tcPr>
            <w:tcW w:w="689"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创业调研</w:t>
            </w:r>
          </w:p>
        </w:tc>
        <w:tc>
          <w:tcPr>
            <w:tcW w:w="681"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校级</w:t>
            </w:r>
          </w:p>
        </w:tc>
        <w:tc>
          <w:tcPr>
            <w:tcW w:w="2130"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主要以互联网+的形式为乡村空巢老人和失独老人等老年人群体带来精神慰藉，调动青年志愿者力量，倡导线上服务交流的养老模式</w:t>
            </w:r>
          </w:p>
        </w:tc>
        <w:tc>
          <w:tcPr>
            <w:tcW w:w="1114"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王艺潼</w:t>
            </w:r>
          </w:p>
        </w:tc>
        <w:tc>
          <w:tcPr>
            <w:tcW w:w="1740"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18842935923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2"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6</w:t>
            </w:r>
          </w:p>
        </w:tc>
        <w:tc>
          <w:tcPr>
            <w:tcW w:w="1257"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梦幻VE.M</w:t>
            </w:r>
          </w:p>
        </w:tc>
        <w:tc>
          <w:tcPr>
            <w:tcW w:w="1015"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外国语</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学院</w:t>
            </w:r>
          </w:p>
        </w:tc>
        <w:tc>
          <w:tcPr>
            <w:tcW w:w="689"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创业训练</w:t>
            </w:r>
          </w:p>
        </w:tc>
        <w:tc>
          <w:tcPr>
            <w:tcW w:w="681"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省级</w:t>
            </w:r>
          </w:p>
        </w:tc>
        <w:tc>
          <w:tcPr>
            <w:tcW w:w="2130"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将学校窒地分片划拨给各自院系管理，以种植绿色蔬菜为主，以种植代绿化，成为学校一大亮点。</w:t>
            </w:r>
          </w:p>
        </w:tc>
        <w:tc>
          <w:tcPr>
            <w:tcW w:w="1114"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施信婷</w:t>
            </w:r>
          </w:p>
        </w:tc>
        <w:tc>
          <w:tcPr>
            <w:tcW w:w="1740"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18469776917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2"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7</w:t>
            </w:r>
          </w:p>
        </w:tc>
        <w:tc>
          <w:tcPr>
            <w:tcW w:w="1257"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鞍心社工服务站</w:t>
            </w:r>
          </w:p>
        </w:tc>
        <w:tc>
          <w:tcPr>
            <w:tcW w:w="1015"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马克思</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主义学</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院</w:t>
            </w:r>
          </w:p>
        </w:tc>
        <w:tc>
          <w:tcPr>
            <w:tcW w:w="689"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创业训练</w:t>
            </w:r>
          </w:p>
        </w:tc>
        <w:tc>
          <w:tcPr>
            <w:tcW w:w="681"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校级</w:t>
            </w:r>
          </w:p>
        </w:tc>
        <w:tc>
          <w:tcPr>
            <w:tcW w:w="2130"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基本心理咨询服务、心理咨询指导和训练、心理问题和</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障碍疾病的咨询和治疗</w:t>
            </w:r>
          </w:p>
        </w:tc>
        <w:tc>
          <w:tcPr>
            <w:tcW w:w="1114"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陈荣繁</w:t>
            </w:r>
          </w:p>
        </w:tc>
        <w:tc>
          <w:tcPr>
            <w:tcW w:w="1740"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13026250859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39" w:hRule="atLeast"/>
        </w:trPr>
        <w:tc>
          <w:tcPr>
            <w:tcW w:w="792"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8</w:t>
            </w:r>
          </w:p>
        </w:tc>
        <w:tc>
          <w:tcPr>
            <w:tcW w:w="1257"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蓝系摄影</w:t>
            </w:r>
          </w:p>
        </w:tc>
        <w:tc>
          <w:tcPr>
            <w:tcW w:w="1015"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社会治</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理学院</w:t>
            </w:r>
          </w:p>
        </w:tc>
        <w:tc>
          <w:tcPr>
            <w:tcW w:w="689"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创业训练</w:t>
            </w:r>
          </w:p>
        </w:tc>
        <w:tc>
          <w:tcPr>
            <w:tcW w:w="681"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校级</w:t>
            </w:r>
          </w:p>
        </w:tc>
        <w:tc>
          <w:tcPr>
            <w:tcW w:w="2130"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摄影</w:t>
            </w:r>
          </w:p>
        </w:tc>
        <w:tc>
          <w:tcPr>
            <w:tcW w:w="1114"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陈玲</w:t>
            </w:r>
            <w:r>
              <w:rPr>
                <w:rFonts w:hint="eastAsia" w:asciiTheme="majorEastAsia" w:hAnsiTheme="majorEastAsia" w:eastAsiaTheme="majorEastAsia" w:cstheme="majorEastAsia"/>
                <w:vertAlign w:val="baseline"/>
                <w:lang w:val="en-US" w:eastAsia="zh-CN"/>
              </w:rPr>
              <w:t>果</w:t>
            </w:r>
          </w:p>
        </w:tc>
        <w:tc>
          <w:tcPr>
            <w:tcW w:w="1740"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13424547759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2"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9</w:t>
            </w:r>
          </w:p>
        </w:tc>
        <w:tc>
          <w:tcPr>
            <w:tcW w:w="1257"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校园旧衣物回收设计园区</w:t>
            </w:r>
          </w:p>
        </w:tc>
        <w:tc>
          <w:tcPr>
            <w:tcW w:w="1015"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社会治</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理学院</w:t>
            </w:r>
          </w:p>
        </w:tc>
        <w:tc>
          <w:tcPr>
            <w:tcW w:w="689"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创业训练</w:t>
            </w:r>
          </w:p>
        </w:tc>
        <w:tc>
          <w:tcPr>
            <w:tcW w:w="681"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校级</w:t>
            </w:r>
          </w:p>
        </w:tc>
        <w:tc>
          <w:tcPr>
            <w:tcW w:w="2130"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我校特在鞍山师范学院东校区成立校园旧衣物回收设计园区:一方面缓解疫情期间网购受限，外来物资进入校园点，大学生新进的新衣物减少，但爱美之心正盛的困境:二是呼吁大学生群体变废为宝，节俭生活，低碳生活。</w:t>
            </w:r>
          </w:p>
        </w:tc>
        <w:tc>
          <w:tcPr>
            <w:tcW w:w="1114"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欧志伟</w:t>
            </w:r>
          </w:p>
        </w:tc>
        <w:tc>
          <w:tcPr>
            <w:tcW w:w="1740"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18275622926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2"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10</w:t>
            </w:r>
          </w:p>
        </w:tc>
        <w:tc>
          <w:tcPr>
            <w:tcW w:w="1257"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怡安养老有限公司</w:t>
            </w:r>
          </w:p>
        </w:tc>
        <w:tc>
          <w:tcPr>
            <w:tcW w:w="1015"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社会治</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理学院</w:t>
            </w:r>
          </w:p>
        </w:tc>
        <w:tc>
          <w:tcPr>
            <w:tcW w:w="689"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创业训练</w:t>
            </w:r>
          </w:p>
        </w:tc>
        <w:tc>
          <w:tcPr>
            <w:tcW w:w="681"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省级</w:t>
            </w:r>
          </w:p>
        </w:tc>
        <w:tc>
          <w:tcPr>
            <w:tcW w:w="2130"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强硬的硬件服务和高质量的软件服务致力于为老人打造“一站式”服务，满足老人各维度需求。</w:t>
            </w:r>
          </w:p>
        </w:tc>
        <w:tc>
          <w:tcPr>
            <w:tcW w:w="1114"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符佳琪</w:t>
            </w:r>
          </w:p>
        </w:tc>
        <w:tc>
          <w:tcPr>
            <w:tcW w:w="1740"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15042607792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2"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11</w:t>
            </w:r>
          </w:p>
        </w:tc>
        <w:tc>
          <w:tcPr>
            <w:tcW w:w="1257"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炼废成宝</w:t>
            </w:r>
          </w:p>
        </w:tc>
        <w:tc>
          <w:tcPr>
            <w:tcW w:w="1015"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社会治理学院</w:t>
            </w:r>
          </w:p>
        </w:tc>
        <w:tc>
          <w:tcPr>
            <w:tcW w:w="689"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创业训练</w:t>
            </w:r>
          </w:p>
        </w:tc>
        <w:tc>
          <w:tcPr>
            <w:tcW w:w="681"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省级</w:t>
            </w:r>
          </w:p>
        </w:tc>
        <w:tc>
          <w:tcPr>
            <w:tcW w:w="2130"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我们的目的是变废为宝，充分利用:减少污染，保护环境:帮助贫困地区解决部分所能提供的生活物资。</w:t>
            </w:r>
          </w:p>
        </w:tc>
        <w:tc>
          <w:tcPr>
            <w:tcW w:w="1114"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宋婷婷</w:t>
            </w:r>
          </w:p>
        </w:tc>
        <w:tc>
          <w:tcPr>
            <w:tcW w:w="1740"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18707059087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2"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12</w:t>
            </w:r>
          </w:p>
        </w:tc>
        <w:tc>
          <w:tcPr>
            <w:tcW w:w="1257"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益书心爱心公益图书馆</w:t>
            </w:r>
          </w:p>
        </w:tc>
        <w:tc>
          <w:tcPr>
            <w:tcW w:w="1015"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社会治理学院</w:t>
            </w:r>
          </w:p>
        </w:tc>
        <w:tc>
          <w:tcPr>
            <w:tcW w:w="689"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创业训练</w:t>
            </w:r>
          </w:p>
        </w:tc>
        <w:tc>
          <w:tcPr>
            <w:tcW w:w="681"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校级</w:t>
            </w:r>
          </w:p>
        </w:tc>
        <w:tc>
          <w:tcPr>
            <w:tcW w:w="2130"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公司名称益书心，公司性质定义为公益项目，同时公司设计领域为捐赠书籍，公司上下团结一心，与社会爱心人士携手共创和谐乐园。</w:t>
            </w:r>
          </w:p>
        </w:tc>
        <w:tc>
          <w:tcPr>
            <w:tcW w:w="1114"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刘志霞</w:t>
            </w:r>
          </w:p>
        </w:tc>
        <w:tc>
          <w:tcPr>
            <w:tcW w:w="1740"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15179105689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2"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13</w:t>
            </w:r>
          </w:p>
        </w:tc>
        <w:tc>
          <w:tcPr>
            <w:tcW w:w="1257"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筑梦乡村未来</w:t>
            </w:r>
          </w:p>
        </w:tc>
        <w:tc>
          <w:tcPr>
            <w:tcW w:w="1015"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社会治理学院</w:t>
            </w:r>
          </w:p>
        </w:tc>
        <w:tc>
          <w:tcPr>
            <w:tcW w:w="689"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创业实践</w:t>
            </w:r>
          </w:p>
        </w:tc>
        <w:tc>
          <w:tcPr>
            <w:tcW w:w="681" w:type="dxa"/>
            <w:tcBorders>
              <w:top w:val="nil"/>
              <w:left w:val="nil"/>
              <w:bottom w:val="nil"/>
              <w:right w:val="nil"/>
            </w:tcBorders>
          </w:tcPr>
          <w:p>
            <w:pPr>
              <w:rPr>
                <w:rFonts w:hint="default"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省级</w:t>
            </w:r>
          </w:p>
        </w:tc>
        <w:tc>
          <w:tcPr>
            <w:tcW w:w="2130"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本公司全力致力于多村振兴发展道路，让我们的乡村更美，更好，更全面的发展。</w:t>
            </w:r>
          </w:p>
        </w:tc>
        <w:tc>
          <w:tcPr>
            <w:tcW w:w="1114"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夏秋月</w:t>
            </w:r>
          </w:p>
        </w:tc>
        <w:tc>
          <w:tcPr>
            <w:tcW w:w="1740" w:type="dxa"/>
            <w:tcBorders>
              <w:top w:val="nil"/>
              <w:left w:val="nil"/>
              <w:bottom w:val="nil"/>
              <w:right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13657083427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792" w:type="dxa"/>
            <w:tcBorders>
              <w:top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14</w:t>
            </w:r>
          </w:p>
        </w:tc>
        <w:tc>
          <w:tcPr>
            <w:tcW w:w="1257" w:type="dxa"/>
            <w:tcBorders>
              <w:top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留守儿童爱心援</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助</w:t>
            </w:r>
          </w:p>
        </w:tc>
        <w:tc>
          <w:tcPr>
            <w:tcW w:w="1015" w:type="dxa"/>
            <w:tcBorders>
              <w:top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社会治</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理学院</w:t>
            </w:r>
          </w:p>
        </w:tc>
        <w:tc>
          <w:tcPr>
            <w:tcW w:w="689" w:type="dxa"/>
            <w:tcBorders>
              <w:top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创业实</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践</w:t>
            </w:r>
          </w:p>
        </w:tc>
        <w:tc>
          <w:tcPr>
            <w:tcW w:w="681" w:type="dxa"/>
            <w:tcBorders>
              <w:top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省级</w:t>
            </w:r>
          </w:p>
        </w:tc>
        <w:tc>
          <w:tcPr>
            <w:tcW w:w="2130" w:type="dxa"/>
            <w:tcBorders>
              <w:top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对留守儿童的爱心援助</w:t>
            </w:r>
          </w:p>
        </w:tc>
        <w:tc>
          <w:tcPr>
            <w:tcW w:w="1114" w:type="dxa"/>
            <w:tcBorders>
              <w:top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吴禹</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蒙</w:t>
            </w:r>
          </w:p>
        </w:tc>
        <w:tc>
          <w:tcPr>
            <w:tcW w:w="1740" w:type="dxa"/>
            <w:tcBorders>
              <w:top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13591232923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792"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15</w:t>
            </w:r>
          </w:p>
        </w:tc>
        <w:tc>
          <w:tcPr>
            <w:tcW w:w="1257"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茱萸南山之爱心助老工作室项目</w:t>
            </w:r>
          </w:p>
        </w:tc>
        <w:tc>
          <w:tcPr>
            <w:tcW w:w="1015"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社会治</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理学院</w:t>
            </w:r>
          </w:p>
        </w:tc>
        <w:tc>
          <w:tcPr>
            <w:tcW w:w="689"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创业实</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践</w:t>
            </w:r>
          </w:p>
        </w:tc>
        <w:tc>
          <w:tcPr>
            <w:tcW w:w="681" w:type="dxa"/>
          </w:tcPr>
          <w:p>
            <w:pPr>
              <w:rPr>
                <w:rFonts w:hint="eastAsia" w:asciiTheme="majorEastAsia" w:hAnsiTheme="majorEastAsia" w:eastAsiaTheme="majorEastAsia" w:cstheme="majorEastAsia"/>
                <w:vertAlign w:val="baseline"/>
                <w:lang w:val="en-US" w:eastAsia="zh-CN"/>
              </w:rPr>
            </w:pPr>
          </w:p>
        </w:tc>
        <w:tc>
          <w:tcPr>
            <w:tcW w:w="2130"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我们把传统的养老院养老</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转换成上门养老，在上门服</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务的同时也登记了老人们</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的身体状况和生活情况</w:t>
            </w:r>
          </w:p>
        </w:tc>
        <w:tc>
          <w:tcPr>
            <w:tcW w:w="1114"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姜佳</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祺</w:t>
            </w:r>
          </w:p>
        </w:tc>
        <w:tc>
          <w:tcPr>
            <w:tcW w:w="1740"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15714122625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trPr>
        <w:tc>
          <w:tcPr>
            <w:tcW w:w="792"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16</w:t>
            </w:r>
          </w:p>
        </w:tc>
        <w:tc>
          <w:tcPr>
            <w:tcW w:w="1257"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奇趣手作坊</w:t>
            </w:r>
          </w:p>
        </w:tc>
        <w:tc>
          <w:tcPr>
            <w:tcW w:w="1015"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社会治</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理学院</w:t>
            </w:r>
          </w:p>
        </w:tc>
        <w:tc>
          <w:tcPr>
            <w:tcW w:w="689"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创业实</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践</w:t>
            </w:r>
          </w:p>
        </w:tc>
        <w:tc>
          <w:tcPr>
            <w:tcW w:w="681" w:type="dxa"/>
          </w:tcPr>
          <w:p>
            <w:pPr>
              <w:rPr>
                <w:rFonts w:hint="eastAsia" w:asciiTheme="majorEastAsia" w:hAnsiTheme="majorEastAsia" w:eastAsiaTheme="majorEastAsia" w:cstheme="majorEastAsia"/>
                <w:vertAlign w:val="baseline"/>
                <w:lang w:val="en-US" w:eastAsia="zh-CN"/>
              </w:rPr>
            </w:pPr>
          </w:p>
        </w:tc>
        <w:tc>
          <w:tcPr>
            <w:tcW w:w="2130"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大小号石膏娃娃用来娱乐，</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技术中等创新，通过双手将</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创意变为现实</w:t>
            </w:r>
          </w:p>
        </w:tc>
        <w:tc>
          <w:tcPr>
            <w:tcW w:w="1114"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汪琦</w:t>
            </w:r>
          </w:p>
        </w:tc>
        <w:tc>
          <w:tcPr>
            <w:tcW w:w="1740"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15704129264</w:t>
            </w:r>
          </w:p>
        </w:tc>
      </w:tr>
    </w:tbl>
    <w:p>
      <w:pPr>
        <w:rPr>
          <w:rFonts w:hint="eastAsia" w:asciiTheme="majorEastAsia" w:hAnsiTheme="majorEastAsia" w:eastAsiaTheme="majorEastAsia" w:cstheme="majorEastAsia"/>
          <w:vertAlign w:val="baseline"/>
          <w:lang w:val="en-US" w:eastAsia="zh-CN"/>
        </w:rPr>
      </w:pPr>
    </w:p>
    <w:tbl>
      <w:tblPr>
        <w:tblStyle w:val="3"/>
        <w:tblW w:w="8958"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1072"/>
        <w:gridCol w:w="1069"/>
        <w:gridCol w:w="1075"/>
        <w:gridCol w:w="1058"/>
        <w:gridCol w:w="1088"/>
        <w:gridCol w:w="1072"/>
        <w:gridCol w:w="145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79" w:hRule="atLeast"/>
        </w:trPr>
        <w:tc>
          <w:tcPr>
            <w:tcW w:w="1073"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17</w:t>
            </w:r>
          </w:p>
        </w:tc>
        <w:tc>
          <w:tcPr>
            <w:tcW w:w="1072"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鞍山萌宠之家猫</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咪幼儿园</w:t>
            </w:r>
          </w:p>
        </w:tc>
        <w:tc>
          <w:tcPr>
            <w:tcW w:w="1069"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社会治</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理学院</w:t>
            </w:r>
          </w:p>
        </w:tc>
        <w:tc>
          <w:tcPr>
            <w:tcW w:w="1075"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创业训</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练</w:t>
            </w:r>
          </w:p>
        </w:tc>
        <w:tc>
          <w:tcPr>
            <w:tcW w:w="1058" w:type="dxa"/>
          </w:tcPr>
          <w:p>
            <w:pPr>
              <w:rPr>
                <w:rFonts w:hint="eastAsia" w:asciiTheme="majorEastAsia" w:hAnsiTheme="majorEastAsia" w:eastAsiaTheme="majorEastAsia" w:cstheme="majorEastAsia"/>
                <w:vertAlign w:val="baseline"/>
                <w:lang w:val="en-US" w:eastAsia="zh-CN"/>
              </w:rPr>
            </w:pPr>
          </w:p>
        </w:tc>
        <w:tc>
          <w:tcPr>
            <w:tcW w:w="1088" w:type="dxa"/>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本项目结合当前不断增长</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的宠物市场规模，计划开发</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出了一个名为“萌宠之家”</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的猫猫幼儿园。为猫猫提供</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训练内容，帮助猫猫成长，</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解决养宠人烦恼。</w:t>
            </w:r>
          </w:p>
        </w:tc>
        <w:tc>
          <w:tcPr>
            <w:tcW w:w="1072"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林丽</w:t>
            </w:r>
          </w:p>
        </w:tc>
        <w:tc>
          <w:tcPr>
            <w:tcW w:w="1451"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15103658121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79" w:hRule="atLeast"/>
        </w:trPr>
        <w:tc>
          <w:tcPr>
            <w:tcW w:w="1073"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18</w:t>
            </w:r>
          </w:p>
        </w:tc>
        <w:tc>
          <w:tcPr>
            <w:tcW w:w="1072"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北营老人洗浴中</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心</w:t>
            </w:r>
          </w:p>
        </w:tc>
        <w:tc>
          <w:tcPr>
            <w:tcW w:w="1069"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社会治</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理学院</w:t>
            </w:r>
          </w:p>
        </w:tc>
        <w:tc>
          <w:tcPr>
            <w:tcW w:w="1075"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创业训</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练</w:t>
            </w:r>
          </w:p>
        </w:tc>
        <w:tc>
          <w:tcPr>
            <w:tcW w:w="1058" w:type="dxa"/>
          </w:tcPr>
          <w:p>
            <w:pPr>
              <w:rPr>
                <w:rFonts w:hint="eastAsia" w:asciiTheme="majorEastAsia" w:hAnsiTheme="majorEastAsia" w:eastAsiaTheme="majorEastAsia" w:cstheme="majorEastAsia"/>
                <w:vertAlign w:val="baseline"/>
                <w:lang w:val="en-US" w:eastAsia="zh-CN"/>
              </w:rPr>
            </w:pPr>
          </w:p>
        </w:tc>
        <w:tc>
          <w:tcPr>
            <w:tcW w:w="1088"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本项目立足于养老服务业，</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主营业务为老年洗浴。</w:t>
            </w:r>
          </w:p>
        </w:tc>
        <w:tc>
          <w:tcPr>
            <w:tcW w:w="1072"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欧安</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震</w:t>
            </w:r>
          </w:p>
        </w:tc>
        <w:tc>
          <w:tcPr>
            <w:tcW w:w="1451"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18984601160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92" w:hRule="atLeast"/>
        </w:trPr>
        <w:tc>
          <w:tcPr>
            <w:tcW w:w="1073"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19</w:t>
            </w:r>
          </w:p>
        </w:tc>
        <w:tc>
          <w:tcPr>
            <w:tcW w:w="1072"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惠宜佳便利店</w:t>
            </w:r>
          </w:p>
        </w:tc>
        <w:tc>
          <w:tcPr>
            <w:tcW w:w="1069"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社会治</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理学院</w:t>
            </w:r>
          </w:p>
        </w:tc>
        <w:tc>
          <w:tcPr>
            <w:tcW w:w="1075"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创业训</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练</w:t>
            </w:r>
          </w:p>
        </w:tc>
        <w:tc>
          <w:tcPr>
            <w:tcW w:w="1058" w:type="dxa"/>
          </w:tcPr>
          <w:p>
            <w:pPr>
              <w:rPr>
                <w:rFonts w:hint="eastAsia" w:asciiTheme="majorEastAsia" w:hAnsiTheme="majorEastAsia" w:eastAsiaTheme="majorEastAsia" w:cstheme="majorEastAsia"/>
                <w:vertAlign w:val="baseline"/>
                <w:lang w:val="en-US" w:eastAsia="zh-CN"/>
              </w:rPr>
            </w:pPr>
          </w:p>
        </w:tc>
        <w:tc>
          <w:tcPr>
            <w:tcW w:w="1088"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公司主要经营批发、零售：</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日杂品、周边超市特价商品</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信息提供、商品代买服务。</w:t>
            </w:r>
          </w:p>
        </w:tc>
        <w:tc>
          <w:tcPr>
            <w:tcW w:w="1072"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任峻</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毅</w:t>
            </w:r>
          </w:p>
        </w:tc>
        <w:tc>
          <w:tcPr>
            <w:tcW w:w="1451"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15140413190</w:t>
            </w:r>
          </w:p>
        </w:tc>
      </w:tr>
    </w:tbl>
    <w:p>
      <w:pPr>
        <w:rPr>
          <w:rFonts w:hint="eastAsia" w:asciiTheme="majorEastAsia" w:hAnsiTheme="majorEastAsia" w:eastAsiaTheme="majorEastAsia" w:cstheme="majorEastAsia"/>
          <w:vertAlign w:val="baseline"/>
          <w:lang w:val="en-US" w:eastAsia="zh-CN"/>
        </w:rPr>
      </w:pPr>
    </w:p>
    <w:tbl>
      <w:tblPr>
        <w:tblStyle w:val="3"/>
        <w:tblW w:w="89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92"/>
        <w:gridCol w:w="1080"/>
        <w:gridCol w:w="1080"/>
        <w:gridCol w:w="991"/>
        <w:gridCol w:w="1169"/>
        <w:gridCol w:w="1080"/>
        <w:gridCol w:w="138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8" w:hRule="atLeast"/>
        </w:trPr>
        <w:tc>
          <w:tcPr>
            <w:tcW w:w="1080"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20</w:t>
            </w:r>
          </w:p>
        </w:tc>
        <w:tc>
          <w:tcPr>
            <w:tcW w:w="1092"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遇见更好的自己</w:t>
            </w:r>
          </w:p>
        </w:tc>
        <w:tc>
          <w:tcPr>
            <w:tcW w:w="1080"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社会治</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理学院</w:t>
            </w:r>
          </w:p>
        </w:tc>
        <w:tc>
          <w:tcPr>
            <w:tcW w:w="1080"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创业训</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练</w:t>
            </w:r>
          </w:p>
        </w:tc>
        <w:tc>
          <w:tcPr>
            <w:tcW w:w="991" w:type="dxa"/>
          </w:tcPr>
          <w:p>
            <w:pPr>
              <w:rPr>
                <w:rFonts w:hint="eastAsia" w:asciiTheme="majorEastAsia" w:hAnsiTheme="majorEastAsia" w:eastAsiaTheme="majorEastAsia" w:cstheme="majorEastAsia"/>
                <w:vertAlign w:val="baseline"/>
                <w:lang w:val="en-US" w:eastAsia="zh-CN"/>
              </w:rPr>
            </w:pPr>
          </w:p>
        </w:tc>
        <w:tc>
          <w:tcPr>
            <w:tcW w:w="1169"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提供线下各项美妆服务的</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服务平台</w:t>
            </w:r>
          </w:p>
        </w:tc>
        <w:tc>
          <w:tcPr>
            <w:tcW w:w="1080"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张韵</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诗</w:t>
            </w:r>
          </w:p>
        </w:tc>
        <w:tc>
          <w:tcPr>
            <w:tcW w:w="1388"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13941795166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8" w:hRule="atLeast"/>
        </w:trPr>
        <w:tc>
          <w:tcPr>
            <w:tcW w:w="1080"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21</w:t>
            </w:r>
          </w:p>
        </w:tc>
        <w:tc>
          <w:tcPr>
            <w:tcW w:w="1092"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“养乐多多”互联</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网社区养老服务</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平台</w:t>
            </w:r>
          </w:p>
        </w:tc>
        <w:tc>
          <w:tcPr>
            <w:tcW w:w="1080"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社会治</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理学院</w:t>
            </w:r>
          </w:p>
        </w:tc>
        <w:tc>
          <w:tcPr>
            <w:tcW w:w="1080"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创业训</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练</w:t>
            </w:r>
          </w:p>
        </w:tc>
        <w:tc>
          <w:tcPr>
            <w:tcW w:w="991" w:type="dxa"/>
          </w:tcPr>
          <w:p>
            <w:pPr>
              <w:rPr>
                <w:rFonts w:hint="eastAsia" w:asciiTheme="majorEastAsia" w:hAnsiTheme="majorEastAsia" w:eastAsiaTheme="majorEastAsia" w:cstheme="majorEastAsia"/>
                <w:vertAlign w:val="baseline"/>
                <w:lang w:val="en-US" w:eastAsia="zh-CN"/>
              </w:rPr>
            </w:pPr>
          </w:p>
        </w:tc>
        <w:tc>
          <w:tcPr>
            <w:tcW w:w="1169"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能够在老年人生活的最后</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时光能陪伴他们，让他们安</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享晚年</w:t>
            </w:r>
          </w:p>
        </w:tc>
        <w:tc>
          <w:tcPr>
            <w:tcW w:w="1080"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李奥</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琦</w:t>
            </w:r>
          </w:p>
        </w:tc>
        <w:tc>
          <w:tcPr>
            <w:tcW w:w="1388"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18879956508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8" w:hRule="atLeast"/>
        </w:trPr>
        <w:tc>
          <w:tcPr>
            <w:tcW w:w="1080"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22</w:t>
            </w:r>
          </w:p>
        </w:tc>
        <w:tc>
          <w:tcPr>
            <w:tcW w:w="1092"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百鲜居共享厨房</w:t>
            </w:r>
          </w:p>
        </w:tc>
        <w:tc>
          <w:tcPr>
            <w:tcW w:w="1080"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社会治</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理学院</w:t>
            </w:r>
          </w:p>
        </w:tc>
        <w:tc>
          <w:tcPr>
            <w:tcW w:w="1080"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创业训</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练</w:t>
            </w:r>
          </w:p>
        </w:tc>
        <w:tc>
          <w:tcPr>
            <w:tcW w:w="991" w:type="dxa"/>
          </w:tcPr>
          <w:p>
            <w:pPr>
              <w:rPr>
                <w:rFonts w:hint="eastAsia" w:asciiTheme="majorEastAsia" w:hAnsiTheme="majorEastAsia" w:eastAsiaTheme="majorEastAsia" w:cstheme="majorEastAsia"/>
                <w:vertAlign w:val="baseline"/>
                <w:lang w:val="en-US" w:eastAsia="zh-CN"/>
              </w:rPr>
            </w:pPr>
          </w:p>
        </w:tc>
        <w:tc>
          <w:tcPr>
            <w:tcW w:w="1169"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本项目为需要自己做饭的人提供充备厨房设施与材料</w:t>
            </w:r>
          </w:p>
        </w:tc>
        <w:tc>
          <w:tcPr>
            <w:tcW w:w="1080"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黄明</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慧</w:t>
            </w:r>
          </w:p>
        </w:tc>
        <w:tc>
          <w:tcPr>
            <w:tcW w:w="1388" w:type="dxa"/>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15124113901</w:t>
            </w:r>
          </w:p>
        </w:tc>
      </w:tr>
    </w:tbl>
    <w:p>
      <w:pPr>
        <w:rPr>
          <w:rFonts w:hint="eastAsia" w:asciiTheme="majorEastAsia" w:hAnsiTheme="majorEastAsia" w:eastAsiaTheme="majorEastAsia" w:cstheme="majorEastAsia"/>
          <w:vertAlign w:val="baseline"/>
          <w:lang w:val="en-US" w:eastAsia="zh-CN"/>
        </w:rPr>
      </w:pPr>
    </w:p>
    <w:tbl>
      <w:tblPr>
        <w:tblStyle w:val="3"/>
        <w:tblW w:w="895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056"/>
        <w:gridCol w:w="1044"/>
        <w:gridCol w:w="1116"/>
        <w:gridCol w:w="924"/>
        <w:gridCol w:w="1200"/>
        <w:gridCol w:w="1128"/>
        <w:gridCol w:w="139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3" w:hRule="atLeast"/>
        </w:trPr>
        <w:tc>
          <w:tcPr>
            <w:tcW w:w="1099"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23</w:t>
            </w:r>
          </w:p>
        </w:tc>
        <w:tc>
          <w:tcPr>
            <w:tcW w:w="1056"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养青院</w:t>
            </w:r>
          </w:p>
        </w:tc>
        <w:tc>
          <w:tcPr>
            <w:tcW w:w="1044"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社会治</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理学院</w:t>
            </w:r>
          </w:p>
        </w:tc>
        <w:tc>
          <w:tcPr>
            <w:tcW w:w="1116"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创业训</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练</w:t>
            </w:r>
          </w:p>
        </w:tc>
        <w:tc>
          <w:tcPr>
            <w:tcW w:w="924" w:type="dxa"/>
            <w:tcBorders>
              <w:tl2br w:val="nil"/>
              <w:tr2bl w:val="nil"/>
            </w:tcBorders>
          </w:tcPr>
          <w:p>
            <w:pPr>
              <w:rPr>
                <w:rFonts w:hint="eastAsia" w:asciiTheme="majorEastAsia" w:hAnsiTheme="majorEastAsia" w:eastAsiaTheme="majorEastAsia" w:cstheme="majorEastAsia"/>
                <w:vertAlign w:val="baseline"/>
                <w:lang w:val="en-US" w:eastAsia="zh-CN"/>
              </w:rPr>
            </w:pPr>
          </w:p>
        </w:tc>
        <w:tc>
          <w:tcPr>
            <w:tcW w:w="1200"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建立公众号，联系具有较轻心理疾病的青少年，给他们交流的平台：不分老少年不享受外界干扰都可以来，让儿童和老年人互相陪伴</w:t>
            </w:r>
          </w:p>
        </w:tc>
        <w:tc>
          <w:tcPr>
            <w:tcW w:w="1128"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盖启超</w:t>
            </w:r>
          </w:p>
        </w:tc>
        <w:tc>
          <w:tcPr>
            <w:tcW w:w="1392"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15124180108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3" w:hRule="atLeast"/>
        </w:trPr>
        <w:tc>
          <w:tcPr>
            <w:tcW w:w="1099"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24</w:t>
            </w:r>
          </w:p>
        </w:tc>
        <w:tc>
          <w:tcPr>
            <w:tcW w:w="1056"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圣恩泽养老院</w:t>
            </w:r>
          </w:p>
        </w:tc>
        <w:tc>
          <w:tcPr>
            <w:tcW w:w="1044"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社会治</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理学院</w:t>
            </w:r>
          </w:p>
        </w:tc>
        <w:tc>
          <w:tcPr>
            <w:tcW w:w="1116"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创业训</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练</w:t>
            </w:r>
          </w:p>
        </w:tc>
        <w:tc>
          <w:tcPr>
            <w:tcW w:w="924" w:type="dxa"/>
            <w:tcBorders>
              <w:tl2br w:val="nil"/>
              <w:tr2bl w:val="nil"/>
            </w:tcBorders>
          </w:tcPr>
          <w:p>
            <w:pPr>
              <w:rPr>
                <w:rFonts w:hint="eastAsia" w:asciiTheme="majorEastAsia" w:hAnsiTheme="majorEastAsia" w:eastAsiaTheme="majorEastAsia" w:cstheme="majorEastAsia"/>
                <w:vertAlign w:val="baseline"/>
                <w:lang w:val="en-US" w:eastAsia="zh-CN"/>
              </w:rPr>
            </w:pPr>
          </w:p>
        </w:tc>
        <w:tc>
          <w:tcPr>
            <w:tcW w:w="1200"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该项目旨在打造一所及康</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复训练，贴心护理，智能休</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闲养老为一体的养老院</w:t>
            </w:r>
          </w:p>
        </w:tc>
        <w:tc>
          <w:tcPr>
            <w:tcW w:w="1128"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王嘉</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彤</w:t>
            </w:r>
          </w:p>
        </w:tc>
        <w:tc>
          <w:tcPr>
            <w:tcW w:w="1392"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15541836296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6" w:hRule="atLeast"/>
        </w:trPr>
        <w:tc>
          <w:tcPr>
            <w:tcW w:w="1099"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25</w:t>
            </w:r>
          </w:p>
        </w:tc>
        <w:tc>
          <w:tcPr>
            <w:tcW w:w="1056"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抖咪-打造社会工作视角下，社会工作者与青少年防</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沉迷结合模式研究项</w:t>
            </w:r>
          </w:p>
        </w:tc>
        <w:tc>
          <w:tcPr>
            <w:tcW w:w="1044"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社会治</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理学院</w:t>
            </w:r>
          </w:p>
        </w:tc>
        <w:tc>
          <w:tcPr>
            <w:tcW w:w="1116"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创业训</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练</w:t>
            </w:r>
          </w:p>
        </w:tc>
        <w:tc>
          <w:tcPr>
            <w:tcW w:w="924" w:type="dxa"/>
            <w:tcBorders>
              <w:tl2br w:val="nil"/>
              <w:tr2bl w:val="nil"/>
            </w:tcBorders>
          </w:tcPr>
          <w:p>
            <w:pPr>
              <w:rPr>
                <w:rFonts w:hint="eastAsia" w:asciiTheme="majorEastAsia" w:hAnsiTheme="majorEastAsia" w:eastAsiaTheme="majorEastAsia" w:cstheme="majorEastAsia"/>
                <w:vertAlign w:val="baseline"/>
                <w:lang w:val="en-US" w:eastAsia="zh-CN"/>
              </w:rPr>
            </w:pPr>
          </w:p>
        </w:tc>
        <w:tc>
          <w:tcPr>
            <w:tcW w:w="1200"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扩大“青少年防沉迷系统”的覆盖范围，把网络直播等行业纳入该系统，汇集社会各方力量，共同为青少年健康成长营造良好的网络空</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间</w:t>
            </w:r>
          </w:p>
        </w:tc>
        <w:tc>
          <w:tcPr>
            <w:tcW w:w="1128"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姜学</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阳</w:t>
            </w:r>
          </w:p>
        </w:tc>
        <w:tc>
          <w:tcPr>
            <w:tcW w:w="1392"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18904224468</w:t>
            </w:r>
          </w:p>
        </w:tc>
      </w:tr>
    </w:tbl>
    <w:p>
      <w:pPr>
        <w:rPr>
          <w:rFonts w:hint="eastAsia" w:asciiTheme="majorEastAsia" w:hAnsiTheme="majorEastAsia" w:eastAsiaTheme="majorEastAsia" w:cstheme="majorEastAsia"/>
          <w:vertAlign w:val="baseline"/>
          <w:lang w:val="en-US" w:eastAsia="zh-CN"/>
        </w:rPr>
      </w:pPr>
    </w:p>
    <w:tbl>
      <w:tblPr>
        <w:tblStyle w:val="3"/>
        <w:tblW w:w="8892" w:type="dxa"/>
        <w:tblInd w:w="-5" w:type="dxa"/>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1087"/>
        <w:gridCol w:w="1087"/>
        <w:gridCol w:w="1071"/>
        <w:gridCol w:w="919"/>
        <w:gridCol w:w="1176"/>
        <w:gridCol w:w="1080"/>
        <w:gridCol w:w="1380"/>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1092" w:type="dxa"/>
            <w:tcBorders>
              <w:top w:val="single" w:color="auto" w:sz="4" w:space="0"/>
              <w:bottom w:val="single" w:color="auto" w:sz="4" w:space="0"/>
              <w:right w:val="single" w:color="auto" w:sz="4" w:space="0"/>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26</w:t>
            </w:r>
          </w:p>
        </w:tc>
        <w:tc>
          <w:tcPr>
            <w:tcW w:w="1087" w:type="dxa"/>
            <w:tcBorders>
              <w:top w:val="single" w:color="auto" w:sz="4" w:space="0"/>
              <w:left w:val="single" w:color="auto" w:sz="4" w:space="0"/>
              <w:bottom w:val="single" w:color="auto" w:sz="4" w:space="0"/>
              <w:right w:val="single" w:color="auto" w:sz="4" w:space="0"/>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社区养老院</w:t>
            </w:r>
          </w:p>
        </w:tc>
        <w:tc>
          <w:tcPr>
            <w:tcW w:w="1087" w:type="dxa"/>
            <w:tcBorders>
              <w:top w:val="single" w:color="auto" w:sz="4" w:space="0"/>
              <w:left w:val="single" w:color="auto" w:sz="4" w:space="0"/>
              <w:bottom w:val="single" w:color="auto" w:sz="4" w:space="0"/>
              <w:right w:val="single" w:color="auto" w:sz="4" w:space="0"/>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社会治</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理学院</w:t>
            </w:r>
          </w:p>
        </w:tc>
        <w:tc>
          <w:tcPr>
            <w:tcW w:w="1071" w:type="dxa"/>
            <w:tcBorders>
              <w:top w:val="single" w:color="auto" w:sz="4" w:space="0"/>
              <w:left w:val="single" w:color="auto" w:sz="4" w:space="0"/>
              <w:bottom w:val="single" w:color="auto" w:sz="4" w:space="0"/>
              <w:right w:val="single" w:color="auto" w:sz="4" w:space="0"/>
            </w:tcBorders>
          </w:tcPr>
          <w:p>
            <w:pPr>
              <w:rPr>
                <w:rFonts w:hint="eastAsia" w:asciiTheme="majorEastAsia" w:hAnsiTheme="majorEastAsia" w:eastAsiaTheme="majorEastAsia" w:cstheme="majorEastAsia"/>
                <w:vertAlign w:val="baseline"/>
                <w:lang w:val="en-US" w:eastAsia="zh-CN"/>
              </w:rPr>
            </w:pPr>
          </w:p>
        </w:tc>
        <w:tc>
          <w:tcPr>
            <w:tcW w:w="919" w:type="dxa"/>
            <w:tcBorders>
              <w:top w:val="single" w:color="auto" w:sz="4" w:space="0"/>
              <w:left w:val="single" w:color="auto" w:sz="4" w:space="0"/>
              <w:bottom w:val="single" w:color="auto" w:sz="4" w:space="0"/>
              <w:right w:val="single" w:color="auto" w:sz="4" w:space="0"/>
            </w:tcBorders>
          </w:tcPr>
          <w:p>
            <w:pPr>
              <w:rPr>
                <w:rFonts w:hint="eastAsia" w:asciiTheme="majorEastAsia" w:hAnsiTheme="majorEastAsia" w:eastAsiaTheme="majorEastAsia" w:cstheme="majorEastAsia"/>
                <w:vertAlign w:val="baseline"/>
                <w:lang w:val="en-US" w:eastAsia="zh-CN"/>
              </w:rPr>
            </w:pPr>
          </w:p>
        </w:tc>
        <w:tc>
          <w:tcPr>
            <w:tcW w:w="1176" w:type="dxa"/>
            <w:tcBorders>
              <w:top w:val="single" w:color="auto" w:sz="4" w:space="0"/>
              <w:left w:val="single" w:color="auto" w:sz="4" w:space="0"/>
              <w:bottom w:val="single" w:color="auto" w:sz="4" w:space="0"/>
              <w:right w:val="single" w:color="auto" w:sz="4" w:space="0"/>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社区服务中心装修改造成</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适合老年人生活护理休闲</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娱乐的场所，社区养老院将</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家庭和社会二者有机结合</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起来，极大地满足老年人的</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养老需求</w:t>
            </w:r>
          </w:p>
        </w:tc>
        <w:tc>
          <w:tcPr>
            <w:tcW w:w="1080" w:type="dxa"/>
            <w:tcBorders>
              <w:top w:val="single" w:color="auto" w:sz="4" w:space="0"/>
              <w:left w:val="single" w:color="auto" w:sz="4" w:space="0"/>
              <w:bottom w:val="single" w:color="auto" w:sz="4" w:space="0"/>
              <w:right w:val="single" w:color="auto" w:sz="4" w:space="0"/>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郭幸</w:t>
            </w:r>
          </w:p>
        </w:tc>
        <w:tc>
          <w:tcPr>
            <w:tcW w:w="1380" w:type="dxa"/>
            <w:tcBorders>
              <w:top w:val="single" w:color="auto" w:sz="4" w:space="0"/>
              <w:left w:val="single" w:color="auto" w:sz="4" w:space="0"/>
              <w:bottom w:val="single" w:color="auto" w:sz="4" w:space="0"/>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15998423559</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1092" w:type="dxa"/>
            <w:tcBorders>
              <w:top w:val="single" w:color="auto" w:sz="4" w:space="0"/>
              <w:bottom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27</w:t>
            </w:r>
          </w:p>
        </w:tc>
        <w:tc>
          <w:tcPr>
            <w:tcW w:w="1087" w:type="dxa"/>
            <w:tcBorders>
              <w:top w:val="single" w:color="auto" w:sz="4" w:space="0"/>
              <w:bottom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社会工作视角下的残疾人就业咨询</w:t>
            </w:r>
          </w:p>
        </w:tc>
        <w:tc>
          <w:tcPr>
            <w:tcW w:w="1087" w:type="dxa"/>
            <w:tcBorders>
              <w:top w:val="single" w:color="auto" w:sz="4" w:space="0"/>
              <w:bottom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社会治</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理学院</w:t>
            </w:r>
          </w:p>
        </w:tc>
        <w:tc>
          <w:tcPr>
            <w:tcW w:w="1071" w:type="dxa"/>
            <w:tcBorders>
              <w:top w:val="single" w:color="auto" w:sz="4" w:space="0"/>
              <w:bottom w:val="nil"/>
            </w:tcBorders>
          </w:tcPr>
          <w:p>
            <w:pPr>
              <w:rPr>
                <w:rFonts w:hint="eastAsia" w:asciiTheme="majorEastAsia" w:hAnsiTheme="majorEastAsia" w:eastAsiaTheme="majorEastAsia" w:cstheme="majorEastAsia"/>
                <w:vertAlign w:val="baseline"/>
                <w:lang w:val="en-US" w:eastAsia="zh-CN"/>
              </w:rPr>
            </w:pPr>
          </w:p>
        </w:tc>
        <w:tc>
          <w:tcPr>
            <w:tcW w:w="919" w:type="dxa"/>
            <w:tcBorders>
              <w:top w:val="single" w:color="auto" w:sz="4" w:space="0"/>
              <w:bottom w:val="nil"/>
            </w:tcBorders>
          </w:tcPr>
          <w:p>
            <w:pPr>
              <w:rPr>
                <w:rFonts w:hint="eastAsia" w:asciiTheme="majorEastAsia" w:hAnsiTheme="majorEastAsia" w:eastAsiaTheme="majorEastAsia" w:cstheme="majorEastAsia"/>
                <w:vertAlign w:val="baseline"/>
                <w:lang w:val="en-US" w:eastAsia="zh-CN"/>
              </w:rPr>
            </w:pPr>
          </w:p>
        </w:tc>
        <w:tc>
          <w:tcPr>
            <w:tcW w:w="1176" w:type="dxa"/>
            <w:tcBorders>
              <w:top w:val="single" w:color="auto" w:sz="4" w:space="0"/>
              <w:bottom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依托社会工作专业技能知</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识为残疾人提供职业规划、</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求职技能培训、就业咨询等服务，帮助他们更好地融入社会，并改善其生活质量。</w:t>
            </w:r>
          </w:p>
        </w:tc>
        <w:tc>
          <w:tcPr>
            <w:tcW w:w="1080" w:type="dxa"/>
            <w:tcBorders>
              <w:top w:val="single" w:color="auto" w:sz="4" w:space="0"/>
              <w:bottom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姜智吴</w:t>
            </w:r>
          </w:p>
        </w:tc>
        <w:tc>
          <w:tcPr>
            <w:tcW w:w="1380" w:type="dxa"/>
            <w:tcBorders>
              <w:top w:val="single" w:color="auto" w:sz="4" w:space="0"/>
              <w:bottom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17742966587</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6" w:hRule="atLeast"/>
        </w:trPr>
        <w:tc>
          <w:tcPr>
            <w:tcW w:w="1092" w:type="dxa"/>
            <w:tcBorders>
              <w:top w:val="nil"/>
              <w:bottom w:val="single" w:color="auto" w:sz="4" w:space="0"/>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28</w:t>
            </w:r>
          </w:p>
        </w:tc>
        <w:tc>
          <w:tcPr>
            <w:tcW w:w="1087" w:type="dxa"/>
            <w:tcBorders>
              <w:top w:val="nil"/>
              <w:bottom w:val="single" w:color="auto" w:sz="4" w:space="0"/>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幼老相伴一让爱点燃新农村希望之灯火</w:t>
            </w:r>
          </w:p>
        </w:tc>
        <w:tc>
          <w:tcPr>
            <w:tcW w:w="1087" w:type="dxa"/>
            <w:tcBorders>
              <w:top w:val="nil"/>
              <w:bottom w:val="single" w:color="auto" w:sz="4" w:space="0"/>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教育科学与技术学院</w:t>
            </w:r>
          </w:p>
        </w:tc>
        <w:tc>
          <w:tcPr>
            <w:tcW w:w="1071" w:type="dxa"/>
            <w:tcBorders>
              <w:top w:val="nil"/>
              <w:bottom w:val="single" w:color="auto" w:sz="4" w:space="0"/>
            </w:tcBorders>
          </w:tcPr>
          <w:p>
            <w:pPr>
              <w:rPr>
                <w:rFonts w:hint="eastAsia" w:asciiTheme="majorEastAsia" w:hAnsiTheme="majorEastAsia" w:eastAsiaTheme="majorEastAsia" w:cstheme="majorEastAsia"/>
                <w:vertAlign w:val="baseline"/>
                <w:lang w:val="en-US" w:eastAsia="zh-CN"/>
              </w:rPr>
            </w:pPr>
          </w:p>
        </w:tc>
        <w:tc>
          <w:tcPr>
            <w:tcW w:w="919" w:type="dxa"/>
            <w:tcBorders>
              <w:top w:val="nil"/>
              <w:bottom w:val="single" w:color="auto" w:sz="4" w:space="0"/>
            </w:tcBorders>
          </w:tcPr>
          <w:p>
            <w:pPr>
              <w:rPr>
                <w:rFonts w:hint="eastAsia" w:asciiTheme="majorEastAsia" w:hAnsiTheme="majorEastAsia" w:eastAsiaTheme="majorEastAsia" w:cstheme="majorEastAsia"/>
                <w:vertAlign w:val="baseline"/>
                <w:lang w:val="en-US" w:eastAsia="zh-CN"/>
              </w:rPr>
            </w:pPr>
          </w:p>
        </w:tc>
        <w:tc>
          <w:tcPr>
            <w:tcW w:w="1176" w:type="dxa"/>
            <w:tcBorders>
              <w:top w:val="nil"/>
              <w:bottom w:val="single" w:color="auto" w:sz="4" w:space="0"/>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项目建立宗旨是致力于乡</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村振兴，改善农村现状。</w:t>
            </w:r>
          </w:p>
        </w:tc>
        <w:tc>
          <w:tcPr>
            <w:tcW w:w="1080" w:type="dxa"/>
            <w:tcBorders>
              <w:top w:val="nil"/>
              <w:bottom w:val="single" w:color="auto" w:sz="4" w:space="0"/>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张子</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涵</w:t>
            </w:r>
          </w:p>
        </w:tc>
        <w:tc>
          <w:tcPr>
            <w:tcW w:w="1380" w:type="dxa"/>
            <w:tcBorders>
              <w:top w:val="nil"/>
              <w:bottom w:val="single" w:color="auto" w:sz="4" w:space="0"/>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15998549513</w:t>
            </w:r>
          </w:p>
        </w:tc>
      </w:tr>
    </w:tbl>
    <w:p>
      <w:pPr>
        <w:rPr>
          <w:rFonts w:hint="eastAsia" w:asciiTheme="majorEastAsia" w:hAnsiTheme="majorEastAsia" w:eastAsiaTheme="majorEastAsia" w:cstheme="majorEastAsia"/>
          <w:vertAlign w:val="baseline"/>
          <w:lang w:val="en-US" w:eastAsia="zh-CN"/>
        </w:rPr>
      </w:pPr>
    </w:p>
    <w:tbl>
      <w:tblPr>
        <w:tblStyle w:val="3"/>
        <w:tblW w:w="8880"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056"/>
        <w:gridCol w:w="1032"/>
        <w:gridCol w:w="1032"/>
        <w:gridCol w:w="1032"/>
        <w:gridCol w:w="1302"/>
        <w:gridCol w:w="962"/>
        <w:gridCol w:w="1431"/>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787" w:hRule="atLeast"/>
        </w:trPr>
        <w:tc>
          <w:tcPr>
            <w:tcW w:w="1033"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29</w:t>
            </w:r>
          </w:p>
        </w:tc>
        <w:tc>
          <w:tcPr>
            <w:tcW w:w="1056"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国韵美绘工作室</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一传承中国传统</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文化，弘扬古典艺</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术美学的推动者</w:t>
            </w:r>
          </w:p>
        </w:tc>
        <w:tc>
          <w:tcPr>
            <w:tcW w:w="1032"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美术学</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院</w:t>
            </w:r>
          </w:p>
        </w:tc>
        <w:tc>
          <w:tcPr>
            <w:tcW w:w="1032"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创业实</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践</w:t>
            </w:r>
          </w:p>
        </w:tc>
        <w:tc>
          <w:tcPr>
            <w:tcW w:w="1032"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校级</w:t>
            </w:r>
          </w:p>
        </w:tc>
        <w:tc>
          <w:tcPr>
            <w:tcW w:w="1302" w:type="dxa"/>
            <w:tcBorders>
              <w:tl2br w:val="nil"/>
              <w:tr2bl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国韵美绘工作室主打的是</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以传统为主的插画艺术，迎合了当代各行各类的需求，并以插画文创产品、儿童手绘课程、国风摄影艺术</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照、国风类服装设计等产</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品类型将中国传统文化与</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插画相结合传授给当代青</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少年。提高中小学生审美素</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养，拓展视野，传播工匠</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精神。继承与发展中国传统</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民间工艺，创新中 国传统</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文化人物形象，宣扬中国传</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统文化在现当代发展中的</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重要性，与国际艺术观相结合，让中华民族传统文化走向世界。</w:t>
            </w:r>
          </w:p>
        </w:tc>
        <w:tc>
          <w:tcPr>
            <w:tcW w:w="962"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马鹤</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月</w:t>
            </w:r>
          </w:p>
        </w:tc>
        <w:tc>
          <w:tcPr>
            <w:tcW w:w="1431"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18802431858</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1" w:hRule="atLeast"/>
        </w:trPr>
        <w:tc>
          <w:tcPr>
            <w:tcW w:w="1033"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30</w:t>
            </w:r>
          </w:p>
        </w:tc>
        <w:tc>
          <w:tcPr>
            <w:tcW w:w="1056"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青青子衿服饰工</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作室</w:t>
            </w:r>
          </w:p>
        </w:tc>
        <w:tc>
          <w:tcPr>
            <w:tcW w:w="1032"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美术学</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院</w:t>
            </w:r>
          </w:p>
        </w:tc>
        <w:tc>
          <w:tcPr>
            <w:tcW w:w="1032"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创业实</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践</w:t>
            </w:r>
          </w:p>
        </w:tc>
        <w:tc>
          <w:tcPr>
            <w:tcW w:w="1032"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校级</w:t>
            </w:r>
          </w:p>
        </w:tc>
        <w:tc>
          <w:tcPr>
            <w:tcW w:w="1302" w:type="dxa"/>
            <w:tcBorders>
              <w:tl2br w:val="nil"/>
              <w:tr2bl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项目简要介绍：把中国传统</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文化元素中融入服装设计</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饰品以及各种文创工艺品。</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把传统文化融入身边的事</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物中，进一步的传承传统文化和发扬传统文化。继承传统，并在此基础上推陈出</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新，以现在的审美方式融进传统文化，让传统文化进入大众群体，拉近传统与现实的距离。</w:t>
            </w:r>
          </w:p>
        </w:tc>
        <w:tc>
          <w:tcPr>
            <w:tcW w:w="962"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李奇</w:t>
            </w:r>
          </w:p>
        </w:tc>
        <w:tc>
          <w:tcPr>
            <w:tcW w:w="1431" w:type="dxa"/>
            <w:tcBorders>
              <w:tl2br w:val="nil"/>
              <w:tr2bl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18406222504</w:t>
            </w:r>
          </w:p>
        </w:tc>
      </w:tr>
    </w:tbl>
    <w:p>
      <w:pPr>
        <w:rPr>
          <w:rFonts w:hint="eastAsia" w:asciiTheme="majorEastAsia" w:hAnsiTheme="majorEastAsia" w:eastAsiaTheme="majorEastAsia" w:cstheme="majorEastAsia"/>
          <w:vertAlign w:val="baseline"/>
          <w:lang w:val="en-US" w:eastAsia="zh-CN"/>
        </w:rPr>
      </w:pPr>
    </w:p>
    <w:tbl>
      <w:tblPr>
        <w:tblStyle w:val="3"/>
        <w:tblW w:w="8888" w:type="dxa"/>
        <w:tblInd w:w="0" w:type="dxa"/>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1068"/>
        <w:gridCol w:w="1062"/>
        <w:gridCol w:w="1062"/>
        <w:gridCol w:w="1062"/>
        <w:gridCol w:w="1631"/>
        <w:gridCol w:w="508"/>
        <w:gridCol w:w="1434"/>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4" w:hRule="atLeast"/>
        </w:trPr>
        <w:tc>
          <w:tcPr>
            <w:tcW w:w="1061" w:type="dxa"/>
            <w:tcBorders>
              <w:top w:val="single" w:color="auto" w:sz="4" w:space="0"/>
              <w:bottom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31</w:t>
            </w:r>
          </w:p>
        </w:tc>
        <w:tc>
          <w:tcPr>
            <w:tcW w:w="1068" w:type="dxa"/>
            <w:tcBorders>
              <w:top w:val="single" w:color="auto" w:sz="4" w:space="0"/>
              <w:bottom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引领时尚——中国风手办的开拓者</w:t>
            </w:r>
          </w:p>
          <w:p>
            <w:pPr>
              <w:rPr>
                <w:rFonts w:hint="eastAsia" w:asciiTheme="majorEastAsia" w:hAnsiTheme="majorEastAsia" w:eastAsiaTheme="majorEastAsia" w:cstheme="majorEastAsia"/>
                <w:vertAlign w:val="baseline"/>
                <w:lang w:val="en-US" w:eastAsia="zh-CN"/>
              </w:rPr>
            </w:pPr>
          </w:p>
        </w:tc>
        <w:tc>
          <w:tcPr>
            <w:tcW w:w="1062" w:type="dxa"/>
            <w:tcBorders>
              <w:top w:val="single" w:color="auto" w:sz="4" w:space="0"/>
              <w:bottom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美术学</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院</w:t>
            </w:r>
          </w:p>
        </w:tc>
        <w:tc>
          <w:tcPr>
            <w:tcW w:w="1062" w:type="dxa"/>
            <w:tcBorders>
              <w:top w:val="single" w:color="auto" w:sz="4" w:space="0"/>
              <w:bottom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创业训</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练</w:t>
            </w:r>
          </w:p>
        </w:tc>
        <w:tc>
          <w:tcPr>
            <w:tcW w:w="1062" w:type="dxa"/>
            <w:tcBorders>
              <w:top w:val="single" w:color="auto" w:sz="4" w:space="0"/>
              <w:bottom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国家级</w:t>
            </w:r>
          </w:p>
        </w:tc>
        <w:tc>
          <w:tcPr>
            <w:tcW w:w="1631" w:type="dxa"/>
            <w:tcBorders>
              <w:top w:val="single" w:color="auto" w:sz="4" w:space="0"/>
              <w:bottom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我们要融合中国风文化，目标制作本民族文化特色，并结合中国风传统梅兰竹菊</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四君子的各个特色，受到山海经的启发，将山海经的四个神兽与梅兰竹菊相结合，</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我们所设计的中国风梅兰</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竹菊与山海经文化相结合，</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介绍部分山海经的故事特</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色,</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讲述梅兰竹菊与山海经神</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兽结合，并将春夏秋冬的四</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季特点融合到中国风手办</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中，</w:t>
            </w:r>
          </w:p>
        </w:tc>
        <w:tc>
          <w:tcPr>
            <w:tcW w:w="508" w:type="dxa"/>
            <w:tcBorders>
              <w:top w:val="single" w:color="auto" w:sz="4" w:space="0"/>
              <w:bottom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韩滨</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如</w:t>
            </w:r>
          </w:p>
        </w:tc>
        <w:tc>
          <w:tcPr>
            <w:tcW w:w="1434" w:type="dxa"/>
            <w:tcBorders>
              <w:top w:val="single" w:color="auto" w:sz="4" w:space="0"/>
              <w:bottom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13840869521</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4" w:hRule="atLeast"/>
        </w:trPr>
        <w:tc>
          <w:tcPr>
            <w:tcW w:w="1061" w:type="dxa"/>
            <w:tcBorders>
              <w:top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32</w:t>
            </w:r>
          </w:p>
        </w:tc>
        <w:tc>
          <w:tcPr>
            <w:tcW w:w="1068" w:type="dxa"/>
            <w:tcBorders>
              <w:top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互联网+振兴之路</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——描绘新时代</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乡村振兴“富春山</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居图”</w:t>
            </w:r>
          </w:p>
        </w:tc>
        <w:tc>
          <w:tcPr>
            <w:tcW w:w="1062" w:type="dxa"/>
            <w:tcBorders>
              <w:top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数学学</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院</w:t>
            </w:r>
          </w:p>
        </w:tc>
        <w:tc>
          <w:tcPr>
            <w:tcW w:w="1062" w:type="dxa"/>
            <w:tcBorders>
              <w:top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创业实</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践</w:t>
            </w:r>
          </w:p>
        </w:tc>
        <w:tc>
          <w:tcPr>
            <w:tcW w:w="1062" w:type="dxa"/>
            <w:tcBorders>
              <w:top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校级</w:t>
            </w:r>
          </w:p>
        </w:tc>
        <w:tc>
          <w:tcPr>
            <w:tcW w:w="1631" w:type="dxa"/>
            <w:tcBorders>
              <w:top w:val="nil"/>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鼓励社会资本对乡村旅游</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热线的开发与投资，将文化与旅游相结合，突出乡村特色文化产业，鼓励资本对农家乐、民宿、采摘基地等投资建设，发展线上线下相结合的乡村服务点，在资本进入的同时不要破坏乡村的</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原有风味，打造品质化乡旅</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服务。</w:t>
            </w:r>
          </w:p>
        </w:tc>
        <w:tc>
          <w:tcPr>
            <w:tcW w:w="508" w:type="dxa"/>
            <w:tcBorders>
              <w:top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曹佳</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媛</w:t>
            </w:r>
          </w:p>
        </w:tc>
        <w:tc>
          <w:tcPr>
            <w:tcW w:w="1434" w:type="dxa"/>
            <w:tcBorders>
              <w:top w:val="nil"/>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19824239303</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2" w:hRule="atLeast"/>
        </w:trPr>
        <w:tc>
          <w:tcPr>
            <w:tcW w:w="1061" w:type="dxa"/>
            <w:tcBorders>
              <w:bottom w:val="thickThinSmallGap" w:color="auto" w:sz="24" w:space="0"/>
            </w:tcBorders>
          </w:tcPr>
          <w:p>
            <w:pPr>
              <w:rPr>
                <w:rFonts w:hint="eastAsia" w:asciiTheme="majorEastAsia" w:hAnsiTheme="majorEastAsia" w:eastAsiaTheme="majorEastAsia" w:cstheme="majorEastAsia"/>
                <w:vertAlign w:val="baseline"/>
                <w:lang w:val="en-US" w:eastAsia="zh-CN"/>
              </w:rPr>
            </w:pPr>
            <w:bookmarkStart w:id="0" w:name="_GoBack" w:colFirst="0" w:colLast="7"/>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33</w:t>
            </w:r>
          </w:p>
        </w:tc>
        <w:tc>
          <w:tcPr>
            <w:tcW w:w="1068" w:type="dxa"/>
            <w:tcBorders>
              <w:bottom w:val="thickThinSmallGap" w:color="auto" w:sz="24" w:space="0"/>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DIY手工坊</w:t>
            </w:r>
          </w:p>
        </w:tc>
        <w:tc>
          <w:tcPr>
            <w:tcW w:w="1062" w:type="dxa"/>
            <w:tcBorders>
              <w:bottom w:val="thickThinSmallGap" w:color="auto" w:sz="24" w:space="0"/>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数学学</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院</w:t>
            </w:r>
          </w:p>
        </w:tc>
        <w:tc>
          <w:tcPr>
            <w:tcW w:w="1062" w:type="dxa"/>
            <w:tcBorders>
              <w:bottom w:val="thickThinSmallGap" w:color="auto" w:sz="24" w:space="0"/>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创业实</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践</w:t>
            </w:r>
          </w:p>
        </w:tc>
        <w:tc>
          <w:tcPr>
            <w:tcW w:w="1062" w:type="dxa"/>
            <w:tcBorders>
              <w:bottom w:val="thickThinSmallGap" w:color="auto" w:sz="24" w:space="0"/>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校级</w:t>
            </w:r>
          </w:p>
        </w:tc>
        <w:tc>
          <w:tcPr>
            <w:tcW w:w="1631" w:type="dxa"/>
            <w:tcBorders>
              <w:bottom w:val="thickThinSmallGap" w:color="auto" w:sz="24" w:space="0"/>
            </w:tcBorders>
          </w:tcPr>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我们的创业为大学生自主</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创业品牌、进行小成本投</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资，做的是营养均衡，休闲的，时尚的DIY饰品，比如手链，手机壳等，是面向广大的中低档消费者群体。大学生创业往往对未来充满</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希望，有着年轻的血液、蓬勃的朝气，都是一个创业者应该具备的素质。</w:t>
            </w:r>
          </w:p>
        </w:tc>
        <w:tc>
          <w:tcPr>
            <w:tcW w:w="508" w:type="dxa"/>
            <w:tcBorders>
              <w:bottom w:val="thickThinSmallGap" w:color="auto" w:sz="24" w:space="0"/>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杨佳</w:t>
            </w: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星</w:t>
            </w:r>
          </w:p>
        </w:tc>
        <w:tc>
          <w:tcPr>
            <w:tcW w:w="1434" w:type="dxa"/>
            <w:tcBorders>
              <w:bottom w:val="thickThinSmallGap" w:color="auto" w:sz="24" w:space="0"/>
            </w:tcBorders>
          </w:tcPr>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p>
          <w:p>
            <w:pPr>
              <w:rPr>
                <w:rFonts w:hint="eastAsia" w:asciiTheme="majorEastAsia" w:hAnsiTheme="majorEastAsia" w:eastAsiaTheme="majorEastAsia" w:cstheme="majorEastAsia"/>
                <w:vertAlign w:val="baseline"/>
                <w:lang w:val="en-US" w:eastAsia="zh-CN"/>
              </w:rPr>
            </w:pPr>
            <w:r>
              <w:rPr>
                <w:rFonts w:hint="eastAsia" w:asciiTheme="majorEastAsia" w:hAnsiTheme="majorEastAsia" w:eastAsiaTheme="majorEastAsia" w:cstheme="majorEastAsia"/>
                <w:vertAlign w:val="baseline"/>
                <w:lang w:val="en-US" w:eastAsia="zh-CN"/>
              </w:rPr>
              <w:t>18241849929</w:t>
            </w:r>
          </w:p>
        </w:tc>
      </w:tr>
      <w:bookmarkEnd w:id="0"/>
    </w:tbl>
    <w:p>
      <w:pPr>
        <w:rPr>
          <w:rFonts w:hint="eastAsia"/>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N2Q0MjIyY2VlZDAzY2U2MzdjNTM5YTQxYjI1YzkifQ=="/>
  </w:docVars>
  <w:rsids>
    <w:rsidRoot w:val="242F5B39"/>
    <w:rsid w:val="242F5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2024-04-24T11:45:00Z</dcterms:created>
  <dc:creator>WPS_1692502629</dc:creator>
  <cp:lastModifiedBy>WPS_1692502629</cp:lastModifiedBy>
  <dcterms:modified xsi:type="dcterms:W3CDTF">2024-04-24T13:04:14Z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DAFC3A9469484037B90EFF6A64B8AB9E_11</vt:lpwstr>
  </property>
</Properties>
</file>